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BDB" w:rsidRPr="00634BDB" w:rsidRDefault="00634BDB" w:rsidP="00AD6ADE">
      <w:pPr>
        <w:shd w:val="clear" w:color="auto" w:fill="FFFFFF"/>
        <w:spacing w:after="5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3C4052"/>
          <w:kern w:val="36"/>
          <w:sz w:val="40"/>
          <w:szCs w:val="40"/>
          <w:lang w:eastAsia="ru-RU"/>
        </w:rPr>
      </w:pPr>
      <w:r w:rsidRPr="00634BDB">
        <w:rPr>
          <w:rFonts w:ascii="Times New Roman" w:eastAsia="Times New Roman" w:hAnsi="Times New Roman" w:cs="Times New Roman"/>
          <w:b/>
          <w:bCs/>
          <w:caps/>
          <w:color w:val="3C4052"/>
          <w:kern w:val="36"/>
          <w:sz w:val="40"/>
          <w:szCs w:val="40"/>
          <w:lang w:eastAsia="ru-RU"/>
        </w:rPr>
        <w:t>ФЕДЕРАЛЬНЫЕ ЗАКОНЫ, УКАЗЫ ПРЕЗИДЕНТА РОССИЙСКОЙ ФЕДЕРАЦИИ, ПОСТАНОВЛЕНИЯ ПРАВИТЕЛЬСТВА РОССИЙСКОЙ ФЕДЕРАЦИИ О ПРОТИВОДЕЙСТВИИ КОРРУПЦИИ</w:t>
      </w:r>
    </w:p>
    <w:p w:rsidR="00634BDB" w:rsidRPr="00634BDB" w:rsidRDefault="00634BDB" w:rsidP="00AD6ADE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240" w:after="240" w:line="240" w:lineRule="auto"/>
        <w:ind w:left="-284" w:hanging="283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hyperlink r:id="rId5" w:tgtFrame="_blank" w:history="1">
        <w:r w:rsidRPr="00634BDB">
          <w:rPr>
            <w:rFonts w:ascii="Arial" w:eastAsia="Times New Roman" w:hAnsi="Arial" w:cs="Arial"/>
            <w:b/>
            <w:bCs/>
            <w:color w:val="3C4052"/>
            <w:sz w:val="27"/>
            <w:lang w:eastAsia="ru-RU"/>
          </w:rPr>
          <w:t>Федеральный закон от 25 декабря 2008 г. № 273-ФЗ</w:t>
        </w:r>
      </w:hyperlink>
      <w:r w:rsidRPr="00634BDB">
        <w:rPr>
          <w:rFonts w:ascii="Arial" w:eastAsia="Times New Roman" w:hAnsi="Arial" w:cs="Arial"/>
          <w:b/>
          <w:bCs/>
          <w:color w:val="3C4052"/>
          <w:sz w:val="27"/>
          <w:lang w:eastAsia="ru-RU"/>
        </w:rPr>
        <w:t> </w:t>
      </w:r>
      <w:r w:rsidRPr="00634BDB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«О противодействии коррупции»</w:t>
      </w:r>
    </w:p>
    <w:p w:rsidR="00634BDB" w:rsidRPr="00634BDB" w:rsidRDefault="00634BDB" w:rsidP="00AD6ADE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240" w:after="240" w:line="240" w:lineRule="auto"/>
        <w:ind w:left="-284" w:hanging="283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hyperlink r:id="rId6" w:tgtFrame="_blank" w:history="1">
        <w:r w:rsidRPr="00634BDB">
          <w:rPr>
            <w:rFonts w:ascii="Arial" w:eastAsia="Times New Roman" w:hAnsi="Arial" w:cs="Arial"/>
            <w:b/>
            <w:bCs/>
            <w:color w:val="3C4052"/>
            <w:sz w:val="27"/>
            <w:lang w:eastAsia="ru-RU"/>
          </w:rPr>
          <w:t>Федеральный закон от 17 июля 2009 г. № 172-ФЗ</w:t>
        </w:r>
      </w:hyperlink>
      <w:r w:rsidRPr="00634BDB">
        <w:rPr>
          <w:rFonts w:ascii="Arial" w:eastAsia="Times New Roman" w:hAnsi="Arial" w:cs="Arial"/>
          <w:b/>
          <w:bCs/>
          <w:color w:val="3C4052"/>
          <w:sz w:val="27"/>
          <w:lang w:eastAsia="ru-RU"/>
        </w:rPr>
        <w:t> </w:t>
      </w:r>
      <w:r w:rsidRPr="00634BDB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«Об антикоррупционной экспертизе нормативных правовых актов и проектов нормативных правовых актов»</w:t>
      </w:r>
    </w:p>
    <w:p w:rsidR="00634BDB" w:rsidRPr="00634BDB" w:rsidRDefault="00634BDB" w:rsidP="00AD6ADE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240" w:after="240" w:line="240" w:lineRule="auto"/>
        <w:ind w:left="-284" w:hanging="283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hyperlink r:id="rId7" w:tgtFrame="_blank" w:history="1">
        <w:r w:rsidRPr="00634BDB">
          <w:rPr>
            <w:rFonts w:ascii="Arial" w:eastAsia="Times New Roman" w:hAnsi="Arial" w:cs="Arial"/>
            <w:b/>
            <w:bCs/>
            <w:color w:val="3C4052"/>
            <w:sz w:val="27"/>
            <w:lang w:eastAsia="ru-RU"/>
          </w:rPr>
          <w:t>Федеральный закон от 3 декабря 2012 г. № 230-ФЗ</w:t>
        </w:r>
      </w:hyperlink>
      <w:r w:rsidRPr="00634BDB">
        <w:rPr>
          <w:rFonts w:ascii="Arial" w:eastAsia="Times New Roman" w:hAnsi="Arial" w:cs="Arial"/>
          <w:b/>
          <w:bCs/>
          <w:color w:val="3C4052"/>
          <w:sz w:val="27"/>
          <w:lang w:eastAsia="ru-RU"/>
        </w:rPr>
        <w:t> </w:t>
      </w:r>
      <w:r w:rsidRPr="00634BDB">
        <w:rPr>
          <w:rFonts w:ascii="Arial" w:eastAsia="Times New Roman" w:hAnsi="Arial" w:cs="Arial"/>
          <w:color w:val="3C4052"/>
          <w:sz w:val="27"/>
          <w:szCs w:val="27"/>
          <w:lang w:eastAsia="ru-RU"/>
        </w:rPr>
        <w:t xml:space="preserve">«О </w:t>
      </w:r>
      <w:proofErr w:type="gramStart"/>
      <w:r w:rsidRPr="00634BDB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контроле  за</w:t>
      </w:r>
      <w:proofErr w:type="gramEnd"/>
      <w:r w:rsidRPr="00634BDB">
        <w:rPr>
          <w:rFonts w:ascii="Arial" w:eastAsia="Times New Roman" w:hAnsi="Arial" w:cs="Arial"/>
          <w:color w:val="3C4052"/>
          <w:sz w:val="27"/>
          <w:szCs w:val="27"/>
          <w:lang w:eastAsia="ru-RU"/>
        </w:rPr>
        <w:t xml:space="preserve"> соответствием расходов лиц, замещающих государственные должности, и иных лиц их доходам»</w:t>
      </w:r>
    </w:p>
    <w:p w:rsidR="00634BDB" w:rsidRPr="00634BDB" w:rsidRDefault="00634BDB" w:rsidP="00AD6ADE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240" w:after="240" w:line="240" w:lineRule="auto"/>
        <w:ind w:left="-284" w:hanging="283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hyperlink r:id="rId8" w:tgtFrame="_blank" w:history="1">
        <w:proofErr w:type="gramStart"/>
        <w:r w:rsidRPr="00634BDB">
          <w:rPr>
            <w:rFonts w:ascii="Arial" w:eastAsia="Times New Roman" w:hAnsi="Arial" w:cs="Arial"/>
            <w:b/>
            <w:bCs/>
            <w:color w:val="3C4052"/>
            <w:sz w:val="27"/>
            <w:lang w:eastAsia="ru-RU"/>
          </w:rPr>
          <w:t>Федеральный закон от 7 мая 2013 № 102-ФЗ</w:t>
        </w:r>
      </w:hyperlink>
      <w:r w:rsidRPr="00634BDB">
        <w:rPr>
          <w:rFonts w:ascii="Arial" w:eastAsia="Times New Roman" w:hAnsi="Arial" w:cs="Arial"/>
          <w:b/>
          <w:bCs/>
          <w:color w:val="3C4052"/>
          <w:sz w:val="27"/>
          <w:lang w:eastAsia="ru-RU"/>
        </w:rPr>
        <w:t> </w:t>
      </w:r>
      <w:r w:rsidRPr="00634BDB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«О внесении изменений в отдельные законодательные акты Российской Федерации в связи с принятием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End"/>
    </w:p>
    <w:p w:rsidR="00634BDB" w:rsidRPr="00634BDB" w:rsidRDefault="00634BDB" w:rsidP="00AD6ADE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240" w:after="240" w:line="240" w:lineRule="auto"/>
        <w:ind w:left="-284" w:hanging="283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hyperlink r:id="rId9" w:tgtFrame="_blank" w:history="1">
        <w:r w:rsidRPr="00634BDB">
          <w:rPr>
            <w:rFonts w:ascii="Arial" w:eastAsia="Times New Roman" w:hAnsi="Arial" w:cs="Arial"/>
            <w:b/>
            <w:bCs/>
            <w:color w:val="3C4052"/>
            <w:sz w:val="27"/>
            <w:lang w:eastAsia="ru-RU"/>
          </w:rPr>
          <w:t>Федеральный закон от 7 мая 2013 № 79-ФЗ</w:t>
        </w:r>
      </w:hyperlink>
      <w:r w:rsidRPr="00634BDB">
        <w:rPr>
          <w:rFonts w:ascii="Arial" w:eastAsia="Times New Roman" w:hAnsi="Arial" w:cs="Arial"/>
          <w:b/>
          <w:bCs/>
          <w:color w:val="3C4052"/>
          <w:sz w:val="27"/>
          <w:lang w:eastAsia="ru-RU"/>
        </w:rPr>
        <w:t> </w:t>
      </w:r>
      <w:r w:rsidRPr="00634BDB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</w:p>
    <w:p w:rsidR="00634BDB" w:rsidRPr="00634BDB" w:rsidRDefault="00634BDB" w:rsidP="00AD6ADE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240" w:after="240" w:line="240" w:lineRule="auto"/>
        <w:ind w:left="-284" w:hanging="283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hyperlink r:id="rId10" w:tgtFrame="_blank" w:history="1">
        <w:r w:rsidRPr="00634BDB">
          <w:rPr>
            <w:rFonts w:ascii="Arial" w:eastAsia="Times New Roman" w:hAnsi="Arial" w:cs="Arial"/>
            <w:b/>
            <w:bCs/>
            <w:color w:val="3C4052"/>
            <w:sz w:val="27"/>
            <w:lang w:eastAsia="ru-RU"/>
          </w:rPr>
          <w:t>Указ Президента Российской Федерации от 12 августа 2002 г. № 885</w:t>
        </w:r>
      </w:hyperlink>
      <w:r w:rsidRPr="00634BDB">
        <w:rPr>
          <w:rFonts w:ascii="Arial" w:eastAsia="Times New Roman" w:hAnsi="Arial" w:cs="Arial"/>
          <w:b/>
          <w:bCs/>
          <w:color w:val="3C4052"/>
          <w:sz w:val="27"/>
          <w:lang w:eastAsia="ru-RU"/>
        </w:rPr>
        <w:t> </w:t>
      </w:r>
      <w:r w:rsidRPr="00634BDB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«Об утверждении общих принципов служебного поведения государственных служащих»</w:t>
      </w:r>
    </w:p>
    <w:p w:rsidR="00634BDB" w:rsidRPr="00634BDB" w:rsidRDefault="00634BDB" w:rsidP="00AD6ADE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240" w:after="240" w:line="240" w:lineRule="auto"/>
        <w:ind w:left="-284" w:hanging="283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hyperlink r:id="rId11" w:tgtFrame="_blank" w:history="1">
        <w:r w:rsidRPr="00634BDB">
          <w:rPr>
            <w:rFonts w:ascii="Arial" w:eastAsia="Times New Roman" w:hAnsi="Arial" w:cs="Arial"/>
            <w:b/>
            <w:bCs/>
            <w:color w:val="3C4052"/>
            <w:sz w:val="27"/>
            <w:lang w:eastAsia="ru-RU"/>
          </w:rPr>
          <w:t>Указ Президента Российской Федерации от 19 мая 2008 г. № 815</w:t>
        </w:r>
      </w:hyperlink>
      <w:r w:rsidRPr="00634BDB">
        <w:rPr>
          <w:rFonts w:ascii="Arial" w:eastAsia="Times New Roman" w:hAnsi="Arial" w:cs="Arial"/>
          <w:b/>
          <w:bCs/>
          <w:color w:val="3C4052"/>
          <w:sz w:val="27"/>
          <w:lang w:eastAsia="ru-RU"/>
        </w:rPr>
        <w:t> </w:t>
      </w:r>
      <w:r w:rsidRPr="00634BDB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«О мерах по противодействию коррупции»</w:t>
      </w:r>
    </w:p>
    <w:p w:rsidR="00634BDB" w:rsidRPr="00634BDB" w:rsidRDefault="00634BDB" w:rsidP="00AD6ADE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240" w:after="240" w:line="240" w:lineRule="auto"/>
        <w:ind w:left="-284" w:hanging="283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hyperlink r:id="rId12" w:tgtFrame="_blank" w:history="1">
        <w:proofErr w:type="gramStart"/>
        <w:r w:rsidRPr="00634BDB">
          <w:rPr>
            <w:rFonts w:ascii="Arial" w:eastAsia="Times New Roman" w:hAnsi="Arial" w:cs="Arial"/>
            <w:b/>
            <w:bCs/>
            <w:color w:val="3C4052"/>
            <w:sz w:val="27"/>
            <w:lang w:eastAsia="ru-RU"/>
          </w:rPr>
          <w:t>Указ Президента Российской Федерации от 18 мая 2009 г. № 557</w:t>
        </w:r>
      </w:hyperlink>
      <w:r w:rsidRPr="00634BDB">
        <w:rPr>
          <w:rFonts w:ascii="Arial" w:eastAsia="Times New Roman" w:hAnsi="Arial" w:cs="Arial"/>
          <w:b/>
          <w:bCs/>
          <w:color w:val="3C4052"/>
          <w:sz w:val="27"/>
          <w:lang w:eastAsia="ru-RU"/>
        </w:rPr>
        <w:t> </w:t>
      </w:r>
      <w:r w:rsidRPr="00634BDB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proofErr w:type="gramEnd"/>
    </w:p>
    <w:p w:rsidR="00634BDB" w:rsidRPr="00634BDB" w:rsidRDefault="00634BDB" w:rsidP="00AD6ADE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240" w:after="240" w:line="240" w:lineRule="auto"/>
        <w:ind w:left="-284" w:hanging="283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hyperlink r:id="rId13" w:tgtFrame="_blank" w:history="1">
        <w:r w:rsidRPr="00634BDB">
          <w:rPr>
            <w:rFonts w:ascii="Arial" w:eastAsia="Times New Roman" w:hAnsi="Arial" w:cs="Arial"/>
            <w:b/>
            <w:bCs/>
            <w:color w:val="3C4052"/>
            <w:sz w:val="27"/>
            <w:lang w:eastAsia="ru-RU"/>
          </w:rPr>
          <w:t>Указ Президента Российской Федерации от 18 мая 2009 г. № 559</w:t>
        </w:r>
      </w:hyperlink>
      <w:r w:rsidRPr="00634BDB">
        <w:rPr>
          <w:rFonts w:ascii="Arial" w:eastAsia="Times New Roman" w:hAnsi="Arial" w:cs="Arial"/>
          <w:b/>
          <w:bCs/>
          <w:color w:val="3C4052"/>
          <w:sz w:val="27"/>
          <w:lang w:eastAsia="ru-RU"/>
        </w:rPr>
        <w:t> </w:t>
      </w:r>
      <w:r w:rsidRPr="00634BDB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</w:t>
      </w:r>
    </w:p>
    <w:p w:rsidR="00634BDB" w:rsidRPr="00634BDB" w:rsidRDefault="00634BDB" w:rsidP="00AD6ADE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240" w:after="240" w:line="240" w:lineRule="auto"/>
        <w:ind w:left="-284" w:hanging="283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hyperlink r:id="rId14" w:tgtFrame="_blank" w:history="1">
        <w:proofErr w:type="gramStart"/>
        <w:r w:rsidRPr="00634BDB">
          <w:rPr>
            <w:rFonts w:ascii="Arial" w:eastAsia="Times New Roman" w:hAnsi="Arial" w:cs="Arial"/>
            <w:b/>
            <w:bCs/>
            <w:color w:val="3C4052"/>
            <w:sz w:val="27"/>
            <w:lang w:eastAsia="ru-RU"/>
          </w:rPr>
          <w:t>Указ Президента Российской Федерации от 21 сентября 2009 г. № 1065</w:t>
        </w:r>
      </w:hyperlink>
      <w:r w:rsidRPr="00634BDB">
        <w:rPr>
          <w:rFonts w:ascii="Arial" w:eastAsia="Times New Roman" w:hAnsi="Arial" w:cs="Arial"/>
          <w:b/>
          <w:bCs/>
          <w:color w:val="3C4052"/>
          <w:sz w:val="27"/>
          <w:lang w:eastAsia="ru-RU"/>
        </w:rPr>
        <w:t> </w:t>
      </w:r>
      <w:r w:rsidRPr="00634BDB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proofErr w:type="gramEnd"/>
    </w:p>
    <w:p w:rsidR="00634BDB" w:rsidRPr="00634BDB" w:rsidRDefault="00634BDB" w:rsidP="00AD6ADE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240" w:after="240" w:line="240" w:lineRule="auto"/>
        <w:ind w:left="-284" w:hanging="283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hyperlink r:id="rId15" w:tgtFrame="_blank" w:history="1">
        <w:r w:rsidRPr="00634BDB">
          <w:rPr>
            <w:rFonts w:ascii="Arial" w:eastAsia="Times New Roman" w:hAnsi="Arial" w:cs="Arial"/>
            <w:b/>
            <w:bCs/>
            <w:color w:val="3C4052"/>
            <w:sz w:val="27"/>
            <w:lang w:eastAsia="ru-RU"/>
          </w:rPr>
          <w:t>Указ Президента Российской Федерации от 1 июля 2010 г. № 821</w:t>
        </w:r>
      </w:hyperlink>
      <w:r w:rsidRPr="00634BDB">
        <w:rPr>
          <w:rFonts w:ascii="Arial" w:eastAsia="Times New Roman" w:hAnsi="Arial" w:cs="Arial"/>
          <w:b/>
          <w:bCs/>
          <w:color w:val="3C4052"/>
          <w:sz w:val="27"/>
          <w:lang w:eastAsia="ru-RU"/>
        </w:rPr>
        <w:t> </w:t>
      </w:r>
      <w:r w:rsidRPr="00634BDB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</w:p>
    <w:p w:rsidR="00634BDB" w:rsidRPr="00634BDB" w:rsidRDefault="00634BDB" w:rsidP="00AD6ADE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240" w:after="240" w:line="240" w:lineRule="auto"/>
        <w:ind w:left="-284" w:hanging="283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hyperlink r:id="rId16" w:tgtFrame="_blank" w:history="1">
        <w:r w:rsidRPr="00634BDB">
          <w:rPr>
            <w:rFonts w:ascii="Arial" w:eastAsia="Times New Roman" w:hAnsi="Arial" w:cs="Arial"/>
            <w:b/>
            <w:bCs/>
            <w:color w:val="3C4052"/>
            <w:sz w:val="27"/>
            <w:lang w:eastAsia="ru-RU"/>
          </w:rPr>
          <w:t>Указ Президента Российской Федерации от 21 июля 2010 г. № 925</w:t>
        </w:r>
      </w:hyperlink>
      <w:r w:rsidRPr="00634BDB">
        <w:rPr>
          <w:rFonts w:ascii="Arial" w:eastAsia="Times New Roman" w:hAnsi="Arial" w:cs="Arial"/>
          <w:b/>
          <w:bCs/>
          <w:color w:val="3C4052"/>
          <w:sz w:val="27"/>
          <w:lang w:eastAsia="ru-RU"/>
        </w:rPr>
        <w:t> </w:t>
      </w:r>
      <w:r w:rsidRPr="00634BDB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«О мерах по реализации отдельных положений Федерального закона «О противодействии коррупции»</w:t>
      </w:r>
    </w:p>
    <w:p w:rsidR="00634BDB" w:rsidRPr="00634BDB" w:rsidRDefault="00634BDB" w:rsidP="00AD6ADE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240" w:after="240" w:line="240" w:lineRule="auto"/>
        <w:ind w:left="-284" w:hanging="283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hyperlink r:id="rId17" w:tgtFrame="_blank" w:history="1">
        <w:r w:rsidRPr="00634BDB">
          <w:rPr>
            <w:rFonts w:ascii="Arial" w:eastAsia="Times New Roman" w:hAnsi="Arial" w:cs="Arial"/>
            <w:b/>
            <w:bCs/>
            <w:color w:val="3C4052"/>
            <w:sz w:val="27"/>
            <w:lang w:eastAsia="ru-RU"/>
          </w:rPr>
          <w:t>Указ Президента Российской Федерации от 29 июня 2018 г. № 378</w:t>
        </w:r>
      </w:hyperlink>
      <w:r w:rsidRPr="00634BDB">
        <w:rPr>
          <w:rFonts w:ascii="Arial" w:eastAsia="Times New Roman" w:hAnsi="Arial" w:cs="Arial"/>
          <w:b/>
          <w:bCs/>
          <w:color w:val="3C4052"/>
          <w:sz w:val="27"/>
          <w:lang w:eastAsia="ru-RU"/>
        </w:rPr>
        <w:t> </w:t>
      </w:r>
      <w:r w:rsidRPr="00634BDB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«О Национальном плане противодействия коррупции на 2018 - 2020 годы»</w:t>
      </w:r>
    </w:p>
    <w:p w:rsidR="00634BDB" w:rsidRPr="00634BDB" w:rsidRDefault="00634BDB" w:rsidP="00AD6ADE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240" w:after="240" w:line="240" w:lineRule="auto"/>
        <w:ind w:left="-284" w:hanging="283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hyperlink r:id="rId18" w:tgtFrame="_blank" w:history="1">
        <w:proofErr w:type="gramStart"/>
        <w:r w:rsidRPr="00634BDB">
          <w:rPr>
            <w:rFonts w:ascii="Arial" w:eastAsia="Times New Roman" w:hAnsi="Arial" w:cs="Arial"/>
            <w:b/>
            <w:bCs/>
            <w:color w:val="3C4052"/>
            <w:sz w:val="27"/>
            <w:lang w:eastAsia="ru-RU"/>
          </w:rPr>
          <w:t>Постановление Правительства Российской Федерации от 9 января 2014 г. № 10</w:t>
        </w:r>
      </w:hyperlink>
      <w:r w:rsidRPr="00634BDB">
        <w:rPr>
          <w:rFonts w:ascii="Arial" w:eastAsia="Times New Roman" w:hAnsi="Arial" w:cs="Arial"/>
          <w:b/>
          <w:bCs/>
          <w:color w:val="3C4052"/>
          <w:sz w:val="27"/>
          <w:lang w:eastAsia="ru-RU"/>
        </w:rPr>
        <w:t> </w:t>
      </w:r>
      <w:r w:rsidRPr="00634BDB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(вместе с «Типовым положением о сообщении отдельными категориями лиц о получении подарка в связи с их</w:t>
      </w:r>
      <w:proofErr w:type="gramEnd"/>
      <w:r w:rsidRPr="00634BDB">
        <w:rPr>
          <w:rFonts w:ascii="Arial" w:eastAsia="Times New Roman" w:hAnsi="Arial" w:cs="Arial"/>
          <w:color w:val="3C4052"/>
          <w:sz w:val="27"/>
          <w:szCs w:val="27"/>
          <w:lang w:eastAsia="ru-RU"/>
        </w:rPr>
        <w:t xml:space="preserve">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реализации»)»</w:t>
      </w:r>
    </w:p>
    <w:p w:rsidR="008C0FFB" w:rsidRDefault="008C0FFB" w:rsidP="00AD6ADE">
      <w:pPr>
        <w:ind w:left="-284" w:hanging="283"/>
      </w:pPr>
    </w:p>
    <w:sectPr w:rsidR="008C0FFB" w:rsidSect="00AD6AD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16D2A"/>
    <w:multiLevelType w:val="multilevel"/>
    <w:tmpl w:val="8256A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BDB"/>
    <w:rsid w:val="00634BDB"/>
    <w:rsid w:val="006F24E0"/>
    <w:rsid w:val="008C0FFB"/>
    <w:rsid w:val="00A436A9"/>
    <w:rsid w:val="00A71DB2"/>
    <w:rsid w:val="00AD6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FFB"/>
  </w:style>
  <w:style w:type="paragraph" w:styleId="1">
    <w:name w:val="heading 1"/>
    <w:basedOn w:val="a"/>
    <w:link w:val="10"/>
    <w:uiPriority w:val="9"/>
    <w:qFormat/>
    <w:rsid w:val="00634B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4B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34BDB"/>
    <w:rPr>
      <w:b/>
      <w:bCs/>
    </w:rPr>
  </w:style>
  <w:style w:type="character" w:styleId="a4">
    <w:name w:val="Hyperlink"/>
    <w:basedOn w:val="a0"/>
    <w:uiPriority w:val="99"/>
    <w:semiHidden/>
    <w:unhideWhenUsed/>
    <w:rsid w:val="00634B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7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2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5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165202&amp;intelsearch=102-%F4%E7+07%2F05%2F2013" TargetMode="External"/><Relationship Id="rId13" Type="http://schemas.openxmlformats.org/officeDocument/2006/relationships/hyperlink" Target="http://pravo.gov.ru/proxy/ips/?docbody=&amp;nd=102129669&amp;intelsearch=559+18.05.2009" TargetMode="External"/><Relationship Id="rId18" Type="http://schemas.openxmlformats.org/officeDocument/2006/relationships/hyperlink" Target="http://pravo.gov.ru/proxy/ips/?docbody=&amp;nd=102170581&amp;intelsearch=10+09.01.20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nd=102161337&amp;intelsearch=230-%F4%E7" TargetMode="External"/><Relationship Id="rId12" Type="http://schemas.openxmlformats.org/officeDocument/2006/relationships/hyperlink" Target="http://pravo.gov.ru/proxy/ips/?docbody=&amp;nd=102129667&amp;intelsearch=557+18.05.2009" TargetMode="External"/><Relationship Id="rId17" Type="http://schemas.openxmlformats.org/officeDocument/2006/relationships/hyperlink" Target="http://pravo.gov.ru/proxy/ips/?docbody=&amp;nd=102474013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gov.ru/proxy/ips/?docbody=&amp;nd=102140280&amp;intelsearch=925+21.07.201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nd=102131168&amp;intelsearch=172-%F4%E7" TargetMode="External"/><Relationship Id="rId11" Type="http://schemas.openxmlformats.org/officeDocument/2006/relationships/hyperlink" Target="http://pravo.gov.ru/proxy/ips/?docbody=&amp;nd=102122053&amp;intelsearch=815+19.05.2008" TargetMode="External"/><Relationship Id="rId5" Type="http://schemas.openxmlformats.org/officeDocument/2006/relationships/hyperlink" Target="http://pravo.gov.ru/proxy/ips/?docbody=&amp;nd=102126657&amp;intelsearch=273-%F4%E7" TargetMode="External"/><Relationship Id="rId15" Type="http://schemas.openxmlformats.org/officeDocument/2006/relationships/hyperlink" Target="http://pravo.gov.ru/proxy/ips/?docbody=&amp;nd=102139510&amp;intelsearch=821+01.07.2010" TargetMode="External"/><Relationship Id="rId10" Type="http://schemas.openxmlformats.org/officeDocument/2006/relationships/hyperlink" Target="http://pravo.gov.ru/proxy/ips/?docbody=&amp;nd=102077440&amp;intelsearch=885+12.08.200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nd=102165163&amp;intelsearch=79-%F4%E7+07.05.2013" TargetMode="External"/><Relationship Id="rId14" Type="http://schemas.openxmlformats.org/officeDocument/2006/relationships/hyperlink" Target="http://pravo.gov.ru/proxy/ips/?docbody=&amp;nd=102132591&amp;intelsearch=1065+21.09.2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Leysan</dc:creator>
  <cp:lastModifiedBy>Leysan</cp:lastModifiedBy>
  <cp:revision>1</cp:revision>
  <cp:lastPrinted>2020-06-03T09:19:00Z</cp:lastPrinted>
  <dcterms:created xsi:type="dcterms:W3CDTF">2020-06-03T07:14:00Z</dcterms:created>
  <dcterms:modified xsi:type="dcterms:W3CDTF">2020-06-03T09:49:00Z</dcterms:modified>
</cp:coreProperties>
</file>